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382" w:rsidRPr="00614382" w:rsidRDefault="00063CED" w:rsidP="00063CED">
      <w:pPr>
        <w:spacing w:after="0"/>
        <w:rPr>
          <w:b/>
          <w:sz w:val="28"/>
          <w:szCs w:val="28"/>
        </w:rPr>
      </w:pPr>
      <w:r w:rsidRPr="00614382">
        <w:rPr>
          <w:b/>
          <w:noProof/>
          <w:sz w:val="28"/>
          <w:szCs w:val="28"/>
          <w:lang w:eastAsia="en-GB"/>
        </w:rPr>
        <w:drawing>
          <wp:anchor distT="0" distB="0" distL="114300" distR="114300" simplePos="0" relativeHeight="251659264" behindDoc="1" locked="0" layoutInCell="1" allowOverlap="1" wp14:anchorId="64533B31" wp14:editId="6812B385">
            <wp:simplePos x="0" y="0"/>
            <wp:positionH relativeFrom="column">
              <wp:posOffset>0</wp:posOffset>
            </wp:positionH>
            <wp:positionV relativeFrom="paragraph">
              <wp:posOffset>0</wp:posOffset>
            </wp:positionV>
            <wp:extent cx="1664335" cy="481330"/>
            <wp:effectExtent l="0" t="0" r="0" b="0"/>
            <wp:wrapTight wrapText="bothSides">
              <wp:wrapPolygon edited="0">
                <wp:start x="0" y="0"/>
                <wp:lineTo x="0" y="20517"/>
                <wp:lineTo x="21262" y="20517"/>
                <wp:lineTo x="212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4335" cy="481330"/>
                    </a:xfrm>
                    <a:prstGeom prst="rect">
                      <a:avLst/>
                    </a:prstGeom>
                    <a:noFill/>
                  </pic:spPr>
                </pic:pic>
              </a:graphicData>
            </a:graphic>
            <wp14:sizeRelH relativeFrom="page">
              <wp14:pctWidth>0</wp14:pctWidth>
            </wp14:sizeRelH>
            <wp14:sizeRelV relativeFrom="page">
              <wp14:pctHeight>0</wp14:pctHeight>
            </wp14:sizeRelV>
          </wp:anchor>
        </w:drawing>
      </w:r>
      <w:r w:rsidR="00614382" w:rsidRPr="00614382">
        <w:rPr>
          <w:b/>
          <w:sz w:val="28"/>
          <w:szCs w:val="28"/>
        </w:rPr>
        <w:t xml:space="preserve">Core Activity Leader </w:t>
      </w:r>
    </w:p>
    <w:p w:rsidR="00063CED" w:rsidRDefault="00063CED" w:rsidP="00063CED">
      <w:pPr>
        <w:spacing w:after="0"/>
        <w:rPr>
          <w:b/>
        </w:rPr>
      </w:pPr>
      <w:r>
        <w:rPr>
          <w:b/>
        </w:rPr>
        <w:t>Job Description</w:t>
      </w:r>
    </w:p>
    <w:p w:rsidR="00614382" w:rsidRDefault="00614382" w:rsidP="00063CED">
      <w:pPr>
        <w:spacing w:after="0"/>
        <w:rPr>
          <w:b/>
        </w:rPr>
      </w:pPr>
    </w:p>
    <w:p w:rsidR="00614382" w:rsidRDefault="00614382" w:rsidP="00063CED">
      <w:pPr>
        <w:spacing w:after="0"/>
        <w:rPr>
          <w:b/>
        </w:rPr>
      </w:pPr>
    </w:p>
    <w:p w:rsidR="00063CED" w:rsidRPr="000D73C8" w:rsidRDefault="00063CED" w:rsidP="00063CED">
      <w:pPr>
        <w:spacing w:after="0"/>
        <w:rPr>
          <w:b/>
        </w:rPr>
      </w:pPr>
      <w:r>
        <w:rPr>
          <w:b/>
        </w:rPr>
        <w:t>Full time, fixed term (1</w:t>
      </w:r>
      <w:r w:rsidRPr="00A42813">
        <w:rPr>
          <w:b/>
          <w:vertAlign w:val="superscript"/>
        </w:rPr>
        <w:t>st</w:t>
      </w:r>
      <w:r>
        <w:rPr>
          <w:b/>
        </w:rPr>
        <w:t xml:space="preserve"> February - 31</w:t>
      </w:r>
      <w:r w:rsidRPr="00A42813">
        <w:rPr>
          <w:b/>
          <w:vertAlign w:val="superscript"/>
        </w:rPr>
        <w:t>st</w:t>
      </w:r>
      <w:r>
        <w:rPr>
          <w:b/>
        </w:rPr>
        <w:t xml:space="preserve"> July 2018)</w:t>
      </w:r>
    </w:p>
    <w:p w:rsidR="00063CED" w:rsidRPr="00596DBC" w:rsidRDefault="00063CED" w:rsidP="00063CED">
      <w:pPr>
        <w:pStyle w:val="NoSpacing"/>
        <w:rPr>
          <w:b/>
        </w:rPr>
      </w:pPr>
      <w:r>
        <w:rPr>
          <w:rFonts w:ascii="Calibri" w:hAnsi="Calibri" w:cs="Arial"/>
          <w:b/>
          <w:bCs/>
          <w:iCs/>
          <w:sz w:val="22"/>
          <w:szCs w:val="22"/>
        </w:rPr>
        <w:t>£270 per week plus holiday pay</w:t>
      </w:r>
    </w:p>
    <w:p w:rsidR="00063CED" w:rsidRDefault="00063CED" w:rsidP="00063CED"/>
    <w:p w:rsidR="00063CED" w:rsidRPr="00063CED" w:rsidRDefault="00063CED" w:rsidP="00063CED">
      <w:pPr>
        <w:rPr>
          <w:rFonts w:cs="Arial"/>
        </w:rPr>
      </w:pPr>
      <w:r>
        <w:rPr>
          <w:rFonts w:cs="Arial"/>
        </w:rPr>
        <w:t>Activity L</w:t>
      </w:r>
      <w:r w:rsidRPr="008C4E6B">
        <w:rPr>
          <w:rFonts w:cs="Arial"/>
        </w:rPr>
        <w:t>eaders take responsibility for delivering a planned social programme for</w:t>
      </w:r>
      <w:r>
        <w:rPr>
          <w:rFonts w:cs="Arial"/>
        </w:rPr>
        <w:t xml:space="preserve"> a group of</w:t>
      </w:r>
      <w:r w:rsidRPr="008C4E6B">
        <w:rPr>
          <w:rFonts w:cs="Arial"/>
        </w:rPr>
        <w:t xml:space="preserve"> foreign teenage students throughout the time they are in Norwich studying at the school.  This</w:t>
      </w:r>
      <w:r>
        <w:rPr>
          <w:rFonts w:cs="Arial"/>
        </w:rPr>
        <w:t xml:space="preserve"> involves </w:t>
      </w:r>
      <w:r w:rsidRPr="008C4E6B">
        <w:rPr>
          <w:rFonts w:cs="Arial"/>
        </w:rPr>
        <w:t xml:space="preserve">accompanying them on all their activities and excursions. Activities and excursions include museum visits in and around Norwich, sporting activities, half-day excursions to the coast, evening discos and full day excursions to London or Cambridge. Programmes generally last 2 weeks and vary according to the needs and interests of the group. </w:t>
      </w:r>
    </w:p>
    <w:p w:rsidR="00063CED" w:rsidRPr="00063CED" w:rsidRDefault="00063CED" w:rsidP="00063CED">
      <w:pPr>
        <w:rPr>
          <w:b/>
        </w:rPr>
      </w:pPr>
      <w:r>
        <w:rPr>
          <w:b/>
        </w:rPr>
        <w:t>General Duties:</w:t>
      </w:r>
    </w:p>
    <w:p w:rsidR="00063CED" w:rsidRP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To accompany the group on all aspects of their programme, including full day trips, activities and any evening functions. You are expected to arrive 15 minutes early for all activities and to wait with your group after the activity until all students have been collected or have departed for their bus.</w:t>
      </w:r>
    </w:p>
    <w:p w:rsidR="00063CED" w:rsidRP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 xml:space="preserve">To ensure </w:t>
      </w:r>
      <w:r>
        <w:rPr>
          <w:rFonts w:eastAsia="Times New Roman" w:cs="Arial"/>
          <w:lang w:eastAsia="en-GB"/>
        </w:rPr>
        <w:t>that you have liaised with the Activity Coordinator and other Activity L</w:t>
      </w:r>
      <w:r w:rsidRPr="008C4E6B">
        <w:rPr>
          <w:rFonts w:eastAsia="Times New Roman" w:cs="Arial"/>
          <w:lang w:eastAsia="en-GB"/>
        </w:rPr>
        <w:t xml:space="preserve">eaders sufficiently, obtained all resources you require and carried out any necessary planning in advance of all activities. </w:t>
      </w:r>
    </w:p>
    <w:p w:rsidR="00063CED" w:rsidRP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 xml:space="preserve">To develop and maintain a good working relationship with the group leaders (their accompanying teachers) and a friendly, professional relationship with the students. </w:t>
      </w:r>
    </w:p>
    <w:p w:rsid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To ensure that students are safe and happy and that any welfare concerns are reported to the Accommodation and Welfare Officer.</w:t>
      </w:r>
    </w:p>
    <w:p w:rsidR="00063CED" w:rsidRPr="00063CED" w:rsidRDefault="00063CED" w:rsidP="00063CED">
      <w:pPr>
        <w:spacing w:after="0" w:line="240" w:lineRule="auto"/>
        <w:ind w:left="720"/>
        <w:rPr>
          <w:rFonts w:eastAsia="Times New Roman" w:cs="Arial"/>
          <w:lang w:eastAsia="en-GB"/>
        </w:rPr>
      </w:pPr>
    </w:p>
    <w:p w:rsidR="00063CED" w:rsidRPr="00063CED" w:rsidRDefault="00063CED" w:rsidP="00063CED">
      <w:pPr>
        <w:rPr>
          <w:rFonts w:eastAsia="Times New Roman" w:cs="Arial"/>
          <w:b/>
          <w:lang w:eastAsia="en-GB"/>
        </w:rPr>
      </w:pPr>
      <w:r w:rsidRPr="00AC3478">
        <w:rPr>
          <w:rFonts w:eastAsia="Times New Roman" w:cs="Arial"/>
          <w:b/>
          <w:lang w:eastAsia="en-GB"/>
        </w:rPr>
        <w:t>Training</w:t>
      </w:r>
      <w:r>
        <w:rPr>
          <w:rFonts w:eastAsia="Times New Roman" w:cs="Arial"/>
          <w:b/>
          <w:lang w:eastAsia="en-GB"/>
        </w:rPr>
        <w:t xml:space="preserve"> and Safeguarding:</w:t>
      </w:r>
    </w:p>
    <w:p w:rsidR="00063CED" w:rsidRP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 xml:space="preserve">To undertake Activity Leader training which includes </w:t>
      </w:r>
      <w:r>
        <w:rPr>
          <w:rFonts w:eastAsia="Times New Roman" w:cs="Arial"/>
          <w:lang w:eastAsia="en-GB"/>
        </w:rPr>
        <w:t xml:space="preserve">risk assessment, </w:t>
      </w:r>
      <w:r w:rsidRPr="008C4E6B">
        <w:rPr>
          <w:rFonts w:eastAsia="Times New Roman" w:cs="Arial"/>
          <w:lang w:eastAsia="en-GB"/>
        </w:rPr>
        <w:t xml:space="preserve">health and safety and safeguarding. </w:t>
      </w:r>
    </w:p>
    <w:p w:rsid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To ensure company procedures are followed at all times, including adhering to company safeguarding and risk assessment procedures.</w:t>
      </w:r>
    </w:p>
    <w:p w:rsidR="00063CED" w:rsidRDefault="00063CED" w:rsidP="00063CED">
      <w:pPr>
        <w:pStyle w:val="ListParagraph"/>
        <w:rPr>
          <w:rFonts w:eastAsia="Times New Roman" w:cs="Arial"/>
          <w:lang w:eastAsia="en-GB"/>
        </w:rPr>
      </w:pPr>
    </w:p>
    <w:p w:rsidR="00063CED" w:rsidRPr="00063CED" w:rsidRDefault="00063CED" w:rsidP="00063CED">
      <w:pPr>
        <w:rPr>
          <w:rFonts w:eastAsia="Times New Roman" w:cs="Arial"/>
          <w:b/>
          <w:lang w:eastAsia="en-GB"/>
        </w:rPr>
      </w:pPr>
      <w:r>
        <w:rPr>
          <w:rFonts w:eastAsia="Times New Roman" w:cs="Arial"/>
          <w:b/>
          <w:lang w:eastAsia="en-GB"/>
        </w:rPr>
        <w:t>Other:</w:t>
      </w:r>
    </w:p>
    <w:p w:rsidR="00063CED" w:rsidRPr="00063CED" w:rsidRDefault="00063CED" w:rsidP="00063CED">
      <w:pPr>
        <w:numPr>
          <w:ilvl w:val="0"/>
          <w:numId w:val="1"/>
        </w:numPr>
        <w:spacing w:after="0" w:line="240" w:lineRule="auto"/>
        <w:rPr>
          <w:rFonts w:eastAsia="Times New Roman" w:cs="Arial"/>
          <w:lang w:eastAsia="en-GB"/>
        </w:rPr>
      </w:pPr>
      <w:r>
        <w:rPr>
          <w:rFonts w:eastAsia="Times New Roman" w:cs="Arial"/>
          <w:lang w:eastAsia="en-GB"/>
        </w:rPr>
        <w:t>Occasionally but not always, to</w:t>
      </w:r>
      <w:r w:rsidRPr="008C4E6B">
        <w:rPr>
          <w:rFonts w:eastAsia="Times New Roman" w:cs="Arial"/>
          <w:lang w:eastAsia="en-GB"/>
        </w:rPr>
        <w:t xml:space="preserve"> travel on the coach to meet your allocated group at their point of entry into the UK</w:t>
      </w:r>
      <w:r w:rsidRPr="008C4E6B">
        <w:rPr>
          <w:rFonts w:eastAsia="Times New Roman" w:cs="Arial"/>
          <w:i/>
          <w:lang w:eastAsia="en-GB"/>
        </w:rPr>
        <w:t>.</w:t>
      </w:r>
    </w:p>
    <w:p w:rsidR="00063CED" w:rsidRPr="008C4E6B"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 xml:space="preserve">Any and all other </w:t>
      </w:r>
      <w:r>
        <w:rPr>
          <w:rFonts w:eastAsia="Times New Roman" w:cs="Arial"/>
          <w:lang w:eastAsia="en-GB"/>
        </w:rPr>
        <w:t xml:space="preserve">reasonable </w:t>
      </w:r>
      <w:r w:rsidRPr="008C4E6B">
        <w:rPr>
          <w:rFonts w:eastAsia="Times New Roman" w:cs="Arial"/>
          <w:lang w:eastAsia="en-GB"/>
        </w:rPr>
        <w:t>activities that the Director considers necessary to ensure an enjoyable, safe and educational experience for our students.</w:t>
      </w:r>
    </w:p>
    <w:p w:rsidR="00063CED" w:rsidRDefault="00063CED" w:rsidP="00063CED">
      <w:pPr>
        <w:pStyle w:val="ListParagraph"/>
      </w:pPr>
    </w:p>
    <w:p w:rsidR="00063CED" w:rsidRDefault="00063CED" w:rsidP="00063CED">
      <w:pPr>
        <w:rPr>
          <w:b/>
        </w:rPr>
      </w:pPr>
    </w:p>
    <w:p w:rsidR="00063CED" w:rsidRPr="00203138" w:rsidRDefault="00063CED" w:rsidP="00063CED">
      <w:pPr>
        <w:ind w:left="709"/>
        <w:rPr>
          <w:sz w:val="4"/>
          <w:szCs w:val="4"/>
        </w:rPr>
      </w:pPr>
    </w:p>
    <w:p w:rsidR="00063CED" w:rsidRDefault="00063CED" w:rsidP="00063CED">
      <w:pPr>
        <w:ind w:left="1440"/>
      </w:pPr>
      <w:bookmarkStart w:id="0" w:name="_GoBack"/>
      <w:bookmarkEnd w:id="0"/>
    </w:p>
    <w:sectPr w:rsidR="00063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450D"/>
    <w:multiLevelType w:val="hybridMultilevel"/>
    <w:tmpl w:val="B528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30EAA"/>
    <w:multiLevelType w:val="hybridMultilevel"/>
    <w:tmpl w:val="1A8A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993D25"/>
    <w:multiLevelType w:val="hybridMultilevel"/>
    <w:tmpl w:val="F7C4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162BF9"/>
    <w:multiLevelType w:val="hybridMultilevel"/>
    <w:tmpl w:val="BBD8F0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75"/>
    <w:rsid w:val="00063CED"/>
    <w:rsid w:val="00614382"/>
    <w:rsid w:val="00660C51"/>
    <w:rsid w:val="009E2B75"/>
    <w:rsid w:val="00BD7D09"/>
    <w:rsid w:val="00C17A97"/>
    <w:rsid w:val="00C84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7139"/>
  <w15:docId w15:val="{9EF254EF-1113-4DDD-A66C-85DC8552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E2B75"/>
    <w:rPr>
      <w:color w:val="0000FF"/>
      <w:u w:val="single"/>
    </w:rPr>
  </w:style>
  <w:style w:type="paragraph" w:styleId="ListParagraph">
    <w:name w:val="List Paragraph"/>
    <w:basedOn w:val="Normal"/>
    <w:uiPriority w:val="34"/>
    <w:qFormat/>
    <w:rsid w:val="00063CED"/>
    <w:pPr>
      <w:spacing w:after="0" w:line="240" w:lineRule="auto"/>
      <w:ind w:left="720"/>
    </w:pPr>
    <w:rPr>
      <w:rFonts w:ascii="Calibri" w:eastAsia="Calibri" w:hAnsi="Calibri" w:cs="Times New Roman"/>
    </w:rPr>
  </w:style>
  <w:style w:type="paragraph" w:styleId="NoSpacing">
    <w:name w:val="No Spacing"/>
    <w:basedOn w:val="Normal"/>
    <w:qFormat/>
    <w:rsid w:val="00063CED"/>
    <w:pPr>
      <w:spacing w:after="0" w:line="240" w:lineRule="auto"/>
    </w:pPr>
    <w:rPr>
      <w:rFonts w:ascii="Times New Roman" w:eastAsia="Calibri" w:hAnsi="Times New Roman" w:cs="Times New Roman"/>
      <w:sz w:val="24"/>
      <w:szCs w:val="24"/>
    </w:rPr>
  </w:style>
  <w:style w:type="table" w:styleId="TableGrid">
    <w:name w:val="Table Grid"/>
    <w:basedOn w:val="TableNormal"/>
    <w:uiPriority w:val="39"/>
    <w:rsid w:val="0006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79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dc:creator>
  <cp:lastModifiedBy>Andy</cp:lastModifiedBy>
  <cp:revision>2</cp:revision>
  <dcterms:created xsi:type="dcterms:W3CDTF">2018-01-16T15:26:00Z</dcterms:created>
  <dcterms:modified xsi:type="dcterms:W3CDTF">2018-01-17T13:06:00Z</dcterms:modified>
</cp:coreProperties>
</file>