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E8" w:rsidRDefault="005962E8" w:rsidP="005962E8">
      <w:pPr>
        <w:contextualSpacing w:val="0"/>
        <w:rPr>
          <w:b/>
          <w:sz w:val="24"/>
        </w:rPr>
      </w:pPr>
    </w:p>
    <w:p w:rsidR="0029158B" w:rsidRPr="005962E8" w:rsidRDefault="005962E8" w:rsidP="005962E8">
      <w:pPr>
        <w:contextualSpacing w:val="0"/>
        <w:rPr>
          <w:b/>
          <w:sz w:val="28"/>
        </w:rPr>
      </w:pPr>
      <w:r w:rsidRPr="005962E8">
        <w:rPr>
          <w:b/>
          <w:sz w:val="28"/>
        </w:rPr>
        <w:t xml:space="preserve">Person Specification: </w:t>
      </w:r>
      <w:r w:rsidR="000C320D">
        <w:rPr>
          <w:b/>
          <w:sz w:val="28"/>
        </w:rPr>
        <w:t>Core Teacher</w:t>
      </w:r>
    </w:p>
    <w:p w:rsidR="00434B4E" w:rsidRPr="00D55610" w:rsidRDefault="00434B4E" w:rsidP="00434B4E">
      <w:pPr>
        <w:spacing w:after="0"/>
        <w:contextualSpacing w:val="0"/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543"/>
      </w:tblGrid>
      <w:tr w:rsidR="0029158B" w:rsidRPr="00187415" w:rsidTr="00A25871">
        <w:trPr>
          <w:trHeight w:val="412"/>
        </w:trPr>
        <w:tc>
          <w:tcPr>
            <w:tcW w:w="2093" w:type="dxa"/>
            <w:shd w:val="clear" w:color="auto" w:fill="BFBFBF"/>
            <w:vAlign w:val="center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Criteria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Essential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Desirable</w:t>
            </w:r>
          </w:p>
        </w:tc>
      </w:tr>
      <w:tr w:rsidR="0029158B" w:rsidTr="00A25871">
        <w:trPr>
          <w:trHeight w:val="412"/>
        </w:trPr>
        <w:tc>
          <w:tcPr>
            <w:tcW w:w="2093" w:type="dxa"/>
            <w:shd w:val="clear" w:color="auto" w:fill="auto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Education, experience and achievements</w:t>
            </w:r>
          </w:p>
        </w:tc>
        <w:tc>
          <w:tcPr>
            <w:tcW w:w="4111" w:type="dxa"/>
            <w:shd w:val="clear" w:color="auto" w:fill="auto"/>
          </w:tcPr>
          <w:p w:rsidR="00114D0A" w:rsidRDefault="0029158B" w:rsidP="00114D0A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317"/>
              <w:contextualSpacing w:val="0"/>
            </w:pPr>
            <w:r>
              <w:t>Educated to degree level</w:t>
            </w:r>
            <w:r w:rsidR="003718E2">
              <w:t>.</w:t>
            </w:r>
            <w:r>
              <w:t xml:space="preserve">  </w:t>
            </w:r>
          </w:p>
          <w:p w:rsidR="0029158B" w:rsidRDefault="00114D0A" w:rsidP="00114D0A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317"/>
              <w:contextualSpacing w:val="0"/>
            </w:pPr>
            <w:r>
              <w:t xml:space="preserve"> </w:t>
            </w:r>
            <w:r w:rsidR="000C320D">
              <w:t xml:space="preserve">Recognised CELTA/Trinity ELT </w:t>
            </w:r>
            <w:r>
              <w:t xml:space="preserve"> </w:t>
            </w:r>
            <w:r w:rsidR="000C320D">
              <w:t>qualification</w:t>
            </w:r>
          </w:p>
          <w:p w:rsidR="000C320D" w:rsidRDefault="00114D0A" w:rsidP="00114D0A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175" w:hanging="141"/>
              <w:contextualSpacing w:val="0"/>
            </w:pPr>
            <w:r>
              <w:t xml:space="preserve"> </w:t>
            </w:r>
            <w:r w:rsidR="000C320D">
              <w:t>Minimum 1 year teaching experience, preferably with young learners</w:t>
            </w:r>
          </w:p>
          <w:p w:rsidR="000C320D" w:rsidRPr="00AE4739" w:rsidRDefault="000C320D" w:rsidP="009B2B61">
            <w:pPr>
              <w:widowControl/>
              <w:spacing w:after="0" w:line="240" w:lineRule="auto"/>
              <w:contextualSpacing w:val="0"/>
            </w:pPr>
          </w:p>
        </w:tc>
        <w:tc>
          <w:tcPr>
            <w:tcW w:w="3543" w:type="dxa"/>
            <w:shd w:val="clear" w:color="auto" w:fill="auto"/>
          </w:tcPr>
          <w:p w:rsidR="0029158B" w:rsidRDefault="0029158B" w:rsidP="00E56E6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t>Demonstrable experience in a comparable professional role</w:t>
            </w:r>
          </w:p>
          <w:p w:rsidR="00FB07E6" w:rsidRDefault="00817D13" w:rsidP="00817D13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t>Experience working with young learners aged 10-18</w:t>
            </w:r>
          </w:p>
          <w:p w:rsidR="004758AB" w:rsidRDefault="004758AB" w:rsidP="00817D13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t>First Aider</w:t>
            </w:r>
          </w:p>
          <w:p w:rsidR="0029158B" w:rsidRDefault="0029158B" w:rsidP="00817D13">
            <w:pPr>
              <w:widowControl/>
              <w:spacing w:after="0" w:line="240" w:lineRule="auto"/>
              <w:contextualSpacing w:val="0"/>
            </w:pPr>
          </w:p>
        </w:tc>
      </w:tr>
      <w:tr w:rsidR="0029158B" w:rsidTr="00A25871">
        <w:trPr>
          <w:trHeight w:val="412"/>
        </w:trPr>
        <w:tc>
          <w:tcPr>
            <w:tcW w:w="2093" w:type="dxa"/>
            <w:shd w:val="clear" w:color="auto" w:fill="auto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Skills, knowledge and understanding</w:t>
            </w:r>
          </w:p>
        </w:tc>
        <w:tc>
          <w:tcPr>
            <w:tcW w:w="4111" w:type="dxa"/>
            <w:shd w:val="clear" w:color="auto" w:fill="auto"/>
          </w:tcPr>
          <w:p w:rsidR="00F225B0" w:rsidRDefault="00F225B0" w:rsidP="00F225B0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Excellent Administrative skills</w:t>
            </w:r>
          </w:p>
          <w:p w:rsidR="0029158B" w:rsidRDefault="0029158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Excellent written and oral communication skills</w:t>
            </w:r>
          </w:p>
          <w:p w:rsidR="0029158B" w:rsidRDefault="0029158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Excellent time management skills</w:t>
            </w:r>
          </w:p>
          <w:p w:rsidR="0029158B" w:rsidRDefault="0029158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High level of competency in IT, particularly Word, Excel and Outlook</w:t>
            </w:r>
          </w:p>
          <w:p w:rsidR="00FB07E6" w:rsidRDefault="00FB07E6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Confidence to plan independent lessons</w:t>
            </w:r>
          </w:p>
        </w:tc>
        <w:tc>
          <w:tcPr>
            <w:tcW w:w="3543" w:type="dxa"/>
            <w:shd w:val="clear" w:color="auto" w:fill="auto"/>
          </w:tcPr>
          <w:p w:rsidR="00FB07E6" w:rsidRDefault="00FB07E6" w:rsidP="00F928E5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Experience using desktop publishing software (Microsoft Publisher)</w:t>
            </w:r>
          </w:p>
          <w:p w:rsidR="00817D13" w:rsidRDefault="00817D13" w:rsidP="00817D13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 xml:space="preserve">Experience of British Council inspections  </w:t>
            </w:r>
          </w:p>
          <w:p w:rsidR="00817D13" w:rsidRDefault="00817D13" w:rsidP="00817D13">
            <w:pPr>
              <w:pStyle w:val="ListParagraph"/>
              <w:widowControl/>
              <w:spacing w:after="0" w:line="240" w:lineRule="auto"/>
              <w:contextualSpacing w:val="0"/>
            </w:pPr>
          </w:p>
        </w:tc>
      </w:tr>
      <w:tr w:rsidR="0029158B" w:rsidTr="00A25871">
        <w:trPr>
          <w:trHeight w:val="412"/>
        </w:trPr>
        <w:tc>
          <w:tcPr>
            <w:tcW w:w="2093" w:type="dxa"/>
            <w:shd w:val="clear" w:color="auto" w:fill="auto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Personal attributes</w:t>
            </w:r>
          </w:p>
        </w:tc>
        <w:tc>
          <w:tcPr>
            <w:tcW w:w="4111" w:type="dxa"/>
            <w:shd w:val="clear" w:color="auto" w:fill="auto"/>
          </w:tcPr>
          <w:p w:rsidR="00E56E65" w:rsidRDefault="00E56E65" w:rsidP="0029158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work well and remain calm under pressure</w:t>
            </w:r>
          </w:p>
          <w:p w:rsidR="00E56E65" w:rsidRDefault="00E56E65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be flexible and adapt to changing needs</w:t>
            </w:r>
          </w:p>
          <w:p w:rsidR="0029158B" w:rsidRDefault="0029158B" w:rsidP="0029158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Organised and methodical</w:t>
            </w:r>
          </w:p>
          <w:p w:rsidR="0029158B" w:rsidRDefault="0029158B" w:rsidP="0029158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work well independently without close supervision, as part of a team with a shared goal</w:t>
            </w:r>
          </w:p>
          <w:p w:rsidR="00E56E65" w:rsidRDefault="0029158B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exercise judgement in making decisions (following established procedures) or referring to others.</w:t>
            </w:r>
            <w:r w:rsidR="00E56E65">
              <w:t xml:space="preserve"> </w:t>
            </w:r>
          </w:p>
          <w:p w:rsidR="003718E2" w:rsidRDefault="003718E2" w:rsidP="003718E2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 xml:space="preserve">Maturity  to offer support and understanding to others </w:t>
            </w:r>
          </w:p>
          <w:p w:rsidR="00E56E65" w:rsidRDefault="00E56E65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Excellent level of accuracy and attention to detail</w:t>
            </w:r>
          </w:p>
          <w:p w:rsidR="0029158B" w:rsidRDefault="00E56E65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Willingness to contribute to all aspects of the day to day running of the office</w:t>
            </w:r>
          </w:p>
          <w:p w:rsidR="00B90EBF" w:rsidRDefault="00B90EBF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Willingness to work as part of a small team</w:t>
            </w:r>
          </w:p>
          <w:p w:rsidR="0029158B" w:rsidRDefault="0029158B" w:rsidP="00A25871">
            <w:pPr>
              <w:ind w:left="720"/>
            </w:pPr>
          </w:p>
        </w:tc>
        <w:tc>
          <w:tcPr>
            <w:tcW w:w="3543" w:type="dxa"/>
            <w:shd w:val="clear" w:color="auto" w:fill="auto"/>
          </w:tcPr>
          <w:p w:rsidR="0029158B" w:rsidRDefault="003718E2" w:rsidP="003718E2">
            <w:pPr>
              <w:pStyle w:val="ListParagraph"/>
              <w:numPr>
                <w:ilvl w:val="0"/>
                <w:numId w:val="3"/>
              </w:numPr>
            </w:pPr>
            <w:r>
              <w:t xml:space="preserve">Drive to learn and develop </w:t>
            </w:r>
            <w:bookmarkStart w:id="0" w:name="_GoBack"/>
            <w:bookmarkEnd w:id="0"/>
            <w:r>
              <w:t xml:space="preserve">within a small team environment </w:t>
            </w:r>
          </w:p>
        </w:tc>
      </w:tr>
    </w:tbl>
    <w:p w:rsidR="00B90EBF" w:rsidRDefault="00B90EBF" w:rsidP="00B90EBF"/>
    <w:p w:rsidR="00B90EBF" w:rsidRDefault="00B90EBF" w:rsidP="00B90EBF">
      <w:r w:rsidRPr="00D5302E">
        <w:t>The English Experience is committed to safeguarding and promoting the welfare of children and young people and expects all staff to share this commitment.</w:t>
      </w:r>
    </w:p>
    <w:p w:rsidR="009F30B7" w:rsidRDefault="009F30B7"/>
    <w:sectPr w:rsidR="009F30B7" w:rsidSect="00E564D8">
      <w:head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33" w:rsidRDefault="003E0533" w:rsidP="00B219B5">
      <w:pPr>
        <w:spacing w:after="0" w:line="240" w:lineRule="auto"/>
      </w:pPr>
      <w:r>
        <w:separator/>
      </w:r>
    </w:p>
  </w:endnote>
  <w:endnote w:type="continuationSeparator" w:id="0">
    <w:p w:rsidR="003E0533" w:rsidRDefault="003E0533" w:rsidP="00B2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33" w:rsidRDefault="003E0533" w:rsidP="00B219B5">
      <w:pPr>
        <w:spacing w:after="0" w:line="240" w:lineRule="auto"/>
      </w:pPr>
      <w:r>
        <w:separator/>
      </w:r>
    </w:p>
  </w:footnote>
  <w:footnote w:type="continuationSeparator" w:id="0">
    <w:p w:rsidR="003E0533" w:rsidRDefault="003E0533" w:rsidP="00B2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9B5" w:rsidRDefault="005962E8" w:rsidP="005962E8">
    <w:pPr>
      <w:pStyle w:val="Header"/>
      <w:ind w:left="-1418"/>
    </w:pPr>
    <w:r>
      <w:rPr>
        <w:noProof/>
      </w:rPr>
      <w:drawing>
        <wp:inline distT="0" distB="0" distL="0" distR="0">
          <wp:extent cx="7541167" cy="74295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67" cy="7446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3939"/>
    <w:multiLevelType w:val="hybridMultilevel"/>
    <w:tmpl w:val="1138F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450D"/>
    <w:multiLevelType w:val="hybridMultilevel"/>
    <w:tmpl w:val="A9581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930EAA"/>
    <w:multiLevelType w:val="hybridMultilevel"/>
    <w:tmpl w:val="A7864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5597F"/>
    <w:multiLevelType w:val="hybridMultilevel"/>
    <w:tmpl w:val="4B74F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993D25"/>
    <w:multiLevelType w:val="hybridMultilevel"/>
    <w:tmpl w:val="D1067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8B"/>
    <w:rsid w:val="00035D3C"/>
    <w:rsid w:val="000C320D"/>
    <w:rsid w:val="00114D0A"/>
    <w:rsid w:val="0029158B"/>
    <w:rsid w:val="002A4E17"/>
    <w:rsid w:val="003718E2"/>
    <w:rsid w:val="0039162E"/>
    <w:rsid w:val="003E0533"/>
    <w:rsid w:val="00434B4E"/>
    <w:rsid w:val="004758AB"/>
    <w:rsid w:val="00594323"/>
    <w:rsid w:val="005962E8"/>
    <w:rsid w:val="008121A8"/>
    <w:rsid w:val="00817D13"/>
    <w:rsid w:val="008635B5"/>
    <w:rsid w:val="008A6341"/>
    <w:rsid w:val="008C5DF8"/>
    <w:rsid w:val="009B2B61"/>
    <w:rsid w:val="009F30B7"/>
    <w:rsid w:val="00AA60BC"/>
    <w:rsid w:val="00AD7D5B"/>
    <w:rsid w:val="00AF3138"/>
    <w:rsid w:val="00B219B5"/>
    <w:rsid w:val="00B90EBF"/>
    <w:rsid w:val="00E564D8"/>
    <w:rsid w:val="00E56E65"/>
    <w:rsid w:val="00F225B0"/>
    <w:rsid w:val="00F307E4"/>
    <w:rsid w:val="00F928E5"/>
    <w:rsid w:val="00FB07E6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158B"/>
    <w:pPr>
      <w:widowControl w:val="0"/>
      <w:contextualSpacing/>
    </w:pPr>
    <w:rPr>
      <w:rFonts w:ascii="Calibri" w:eastAsia="Calibri" w:hAnsi="Calibri" w:cs="Calibri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8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21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9B5"/>
    <w:rPr>
      <w:rFonts w:ascii="Calibri" w:eastAsia="Calibri" w:hAnsi="Calibri" w:cs="Calibri"/>
      <w:color w:val="00000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1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9B5"/>
    <w:rPr>
      <w:rFonts w:ascii="Calibri" w:eastAsia="Calibri" w:hAnsi="Calibri" w:cs="Calibri"/>
      <w:color w:val="00000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E2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158B"/>
    <w:pPr>
      <w:widowControl w:val="0"/>
      <w:contextualSpacing/>
    </w:pPr>
    <w:rPr>
      <w:rFonts w:ascii="Calibri" w:eastAsia="Calibri" w:hAnsi="Calibri" w:cs="Calibri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8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21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9B5"/>
    <w:rPr>
      <w:rFonts w:ascii="Calibri" w:eastAsia="Calibri" w:hAnsi="Calibri" w:cs="Calibri"/>
      <w:color w:val="00000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1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9B5"/>
    <w:rPr>
      <w:rFonts w:ascii="Calibri" w:eastAsia="Calibri" w:hAnsi="Calibri" w:cs="Calibri"/>
      <w:color w:val="00000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E2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Nadia Di Prata</cp:lastModifiedBy>
  <cp:revision>10</cp:revision>
  <cp:lastPrinted>2018-01-08T12:26:00Z</cp:lastPrinted>
  <dcterms:created xsi:type="dcterms:W3CDTF">2018-11-19T11:20:00Z</dcterms:created>
  <dcterms:modified xsi:type="dcterms:W3CDTF">2019-11-25T10:32:00Z</dcterms:modified>
</cp:coreProperties>
</file>